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Betrieb von Linux-Virtualisierungs-Infrastrukturen auf On-Premise und Cloud-Standorten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Betrieb von Linux-Virtualisierungs-Infrastrukturen auf On-Premise und Cloud-Standorten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